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87" w:rsidRPr="00CC5F87" w:rsidRDefault="00CC5F87" w:rsidP="00CC5F87">
      <w:pPr>
        <w:pStyle w:val="FORMATTEXT"/>
        <w:jc w:val="right"/>
        <w:rPr>
          <w:rFonts w:ascii="Times New Roman" w:hAnsi="Times New Roman" w:cs="Times New Roman"/>
        </w:rPr>
      </w:pPr>
      <w:r w:rsidRPr="00CC5F8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C5F87">
        <w:rPr>
          <w:rFonts w:ascii="Times New Roman" w:hAnsi="Times New Roman" w:cs="Times New Roman"/>
        </w:rPr>
        <w:t xml:space="preserve"> 8</w:t>
      </w:r>
    </w:p>
    <w:p w:rsidR="00CC5F87" w:rsidRPr="00CC5F87" w:rsidRDefault="00CC5F87" w:rsidP="00CC5F87">
      <w:pPr>
        <w:pStyle w:val="FORMATTEXT"/>
        <w:jc w:val="right"/>
        <w:rPr>
          <w:rFonts w:ascii="Times New Roman" w:hAnsi="Times New Roman" w:cs="Times New Roman"/>
        </w:rPr>
      </w:pPr>
      <w:r w:rsidRPr="00CC5F87">
        <w:rPr>
          <w:rFonts w:ascii="Times New Roman" w:hAnsi="Times New Roman" w:cs="Times New Roman"/>
        </w:rPr>
        <w:t>к приказу Федеральной службы</w:t>
      </w:r>
    </w:p>
    <w:p w:rsidR="00CC5F87" w:rsidRPr="00CC5F87" w:rsidRDefault="00CC5F87" w:rsidP="00CC5F87">
      <w:pPr>
        <w:pStyle w:val="FORMATTEXT"/>
        <w:jc w:val="right"/>
        <w:rPr>
          <w:rFonts w:ascii="Times New Roman" w:hAnsi="Times New Roman" w:cs="Times New Roman"/>
        </w:rPr>
      </w:pPr>
      <w:r w:rsidRPr="00CC5F87">
        <w:rPr>
          <w:rFonts w:ascii="Times New Roman" w:hAnsi="Times New Roman" w:cs="Times New Roman"/>
        </w:rPr>
        <w:t>по экологическому, технологическому</w:t>
      </w:r>
    </w:p>
    <w:p w:rsidR="00CC5F87" w:rsidRPr="00CC5F87" w:rsidRDefault="00CC5F87" w:rsidP="00CC5F87">
      <w:pPr>
        <w:pStyle w:val="FORMATTEXT"/>
        <w:jc w:val="right"/>
        <w:rPr>
          <w:rFonts w:ascii="Times New Roman" w:hAnsi="Times New Roman" w:cs="Times New Roman"/>
        </w:rPr>
      </w:pPr>
      <w:r w:rsidRPr="00CC5F87">
        <w:rPr>
          <w:rFonts w:ascii="Times New Roman" w:hAnsi="Times New Roman" w:cs="Times New Roman"/>
        </w:rPr>
        <w:t>и атомному надзору</w:t>
      </w:r>
    </w:p>
    <w:p w:rsidR="00CC5F87" w:rsidRPr="00CC5F87" w:rsidRDefault="00CC5F87" w:rsidP="00CC5F87">
      <w:pPr>
        <w:pStyle w:val="FORMATTEXT"/>
        <w:jc w:val="right"/>
        <w:rPr>
          <w:rFonts w:ascii="Times New Roman" w:hAnsi="Times New Roman" w:cs="Times New Roman"/>
        </w:rPr>
      </w:pPr>
      <w:r w:rsidRPr="00CC5F87">
        <w:rPr>
          <w:rFonts w:ascii="Times New Roman" w:hAnsi="Times New Roman" w:cs="Times New Roman"/>
        </w:rPr>
        <w:t xml:space="preserve">от 12 марта 2020 года </w:t>
      </w:r>
      <w:r>
        <w:rPr>
          <w:rFonts w:ascii="Times New Roman" w:hAnsi="Times New Roman" w:cs="Times New Roman"/>
        </w:rPr>
        <w:t>№</w:t>
      </w:r>
      <w:r w:rsidRPr="00CC5F87">
        <w:rPr>
          <w:rFonts w:ascii="Times New Roman" w:hAnsi="Times New Roman" w:cs="Times New Roman"/>
        </w:rPr>
        <w:t xml:space="preserve"> 107 </w:t>
      </w:r>
    </w:p>
    <w:p w:rsidR="00CC5F87" w:rsidRPr="00CC5F87" w:rsidRDefault="00CC5F87" w:rsidP="00CC5F8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:rsidR="00CC5F87" w:rsidRPr="00CC5F87" w:rsidRDefault="00CC5F87" w:rsidP="00CC5F87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CC5F87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:rsidR="00CC5F87" w:rsidRPr="00CC5F87" w:rsidRDefault="00CC5F87" w:rsidP="00CC5F87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CC5F87">
        <w:rPr>
          <w:rFonts w:ascii="Times New Roman" w:hAnsi="Times New Roman" w:cs="Times New Roman"/>
          <w:b/>
          <w:bCs/>
          <w:color w:val="auto"/>
        </w:rPr>
        <w:t xml:space="preserve">      </w:t>
      </w:r>
    </w:p>
    <w:p w:rsidR="00CC5F87" w:rsidRPr="00CC5F87" w:rsidRDefault="00CC5F87" w:rsidP="00CC5F87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:rsidR="00CC5F87" w:rsidRPr="00CC5F87" w:rsidRDefault="00CC5F87" w:rsidP="00CC5F8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C5F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ИЗВЕЩЕНИЕ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№</w:t>
      </w:r>
      <w:bookmarkStart w:id="0" w:name="_GoBack"/>
      <w:bookmarkEnd w:id="0"/>
      <w:r w:rsidRPr="00CC5F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_______</w:t>
      </w:r>
    </w:p>
    <w:p w:rsidR="00CC5F87" w:rsidRPr="00CC5F87" w:rsidRDefault="00CC5F87" w:rsidP="00CC5F8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C5F8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 устранении нарушений при строительстве, реконструкции объекта капитального строительства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50"/>
        <w:gridCol w:w="750"/>
        <w:gridCol w:w="300"/>
        <w:gridCol w:w="750"/>
        <w:gridCol w:w="2250"/>
        <w:gridCol w:w="300"/>
        <w:gridCol w:w="300"/>
        <w:gridCol w:w="600"/>
        <w:gridCol w:w="300"/>
        <w:gridCol w:w="600"/>
        <w:gridCol w:w="450"/>
        <w:gridCol w:w="300"/>
        <w:gridCol w:w="450"/>
      </w:tblGrid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(номер дела, присвоенный органом государственного строительного надзора)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C5F8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375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(место составления) 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7">
              <w:rPr>
                <w:rFonts w:ascii="Times New Roman" w:hAnsi="Times New Roman" w:cs="Times New Roman"/>
                <w:sz w:val="24"/>
                <w:szCs w:val="24"/>
              </w:rPr>
              <w:t xml:space="preserve">1. Застройщик (технический заказчик, лицо, осуществляющее строительство)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C5F87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Pr="00CC5F87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4204CCC2" wp14:editId="4D3018B9">
                  <wp:extent cx="85725" cy="2190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, адрес места жительства, ОГРНИП, ИНН индивидуального предпринимателя, </w:t>
            </w:r>
            <w:proofErr w:type="gramEnd"/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наименование, ОГРН, ИНН, место нахождения юридического лица, телефон/факс,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>наименование, ОГРН, ИНН саморегулируемой организации, членом которой является,</w:t>
            </w:r>
            <w:r w:rsidRPr="00CC5F87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493160C6" wp14:editId="065A7788">
                  <wp:extent cx="104775" cy="2190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 - для индивидуальных предпринимателей и юридических лиц;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Pr="00CC5F87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57A84996" wp14:editId="6E1BEDA2">
                  <wp:extent cx="85725" cy="219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, паспортные данные, адрес места жительства, телефон/факс - для физических лиц, не являющихся индивидуальными предпринимателями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7">
              <w:rPr>
                <w:rFonts w:ascii="Times New Roman" w:hAnsi="Times New Roman" w:cs="Times New Roman"/>
                <w:sz w:val="24"/>
                <w:szCs w:val="24"/>
              </w:rPr>
              <w:t xml:space="preserve">2. Объект капитального строительства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объекта капитального строительства </w:t>
            </w:r>
            <w:proofErr w:type="gramEnd"/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разрешением на строительство, краткие проектные характеристики,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описание этапа строительства, реконструкции, если разрешение выдано на этап строительства, реконструкции)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7">
              <w:rPr>
                <w:rFonts w:ascii="Times New Roman" w:hAnsi="Times New Roman" w:cs="Times New Roman"/>
                <w:sz w:val="24"/>
                <w:szCs w:val="24"/>
              </w:rPr>
              <w:t xml:space="preserve">3. Адрес (местоположение) объекта капитального строительства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(почтовый или строительный адрес объекта капитального строительства)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Разрешение на строительство объекта капитального строительства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(номер и дата выдачи, орган или организация, его выдавшие, срок действия)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7">
              <w:rPr>
                <w:rFonts w:ascii="Times New Roman" w:hAnsi="Times New Roman" w:cs="Times New Roman"/>
                <w:sz w:val="24"/>
                <w:szCs w:val="24"/>
              </w:rPr>
              <w:t xml:space="preserve">5. Положительное заключение экспертизы проектной документации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>(номер заключения и дата его выдачи, орган или организация, его утвердившие</w:t>
            </w:r>
            <w:r w:rsidRPr="00CC5F87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3C9C98C3" wp14:editId="5E9D40C9">
                  <wp:extent cx="104775" cy="219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>; заключение главного инженера проекта</w:t>
            </w:r>
            <w:r w:rsidRPr="00CC5F87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51CB57F4" wp14:editId="00FA0BED">
                  <wp:extent cx="104775" cy="219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7">
              <w:rPr>
                <w:rFonts w:ascii="Times New Roman" w:hAnsi="Times New Roman" w:cs="Times New Roman"/>
                <w:sz w:val="24"/>
                <w:szCs w:val="24"/>
              </w:rPr>
              <w:t xml:space="preserve">6. Положительное заключение государственной экологической экспертизы проектной документации, если проектная документация объекта капитального строительства подлежит государственной экологической экспертизе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(номер и дата выдачи, орган исполнительной власти, его утвердивший, срок действия)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7">
              <w:rPr>
                <w:rFonts w:ascii="Times New Roman" w:hAnsi="Times New Roman" w:cs="Times New Roman"/>
                <w:sz w:val="24"/>
                <w:szCs w:val="24"/>
              </w:rPr>
              <w:t xml:space="preserve">7. Вид нарушения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(описание нарушения, </w:t>
            </w:r>
            <w:proofErr w:type="gramEnd"/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номер и дата предписания об устранении нарушения)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7">
              <w:rPr>
                <w:rFonts w:ascii="Times New Roman" w:hAnsi="Times New Roman" w:cs="Times New Roman"/>
                <w:sz w:val="24"/>
                <w:szCs w:val="24"/>
              </w:rPr>
              <w:t xml:space="preserve">8. Дата устранения нарушения в соответствии с предписанием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(дата) </w:t>
            </w:r>
          </w:p>
        </w:tc>
        <w:tc>
          <w:tcPr>
            <w:tcW w:w="63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7">
              <w:rPr>
                <w:rFonts w:ascii="Times New Roman" w:hAnsi="Times New Roman" w:cs="Times New Roman"/>
                <w:sz w:val="24"/>
                <w:szCs w:val="24"/>
              </w:rPr>
              <w:t xml:space="preserve">9. Фактическая дата устранения нарушения </w:t>
            </w:r>
          </w:p>
        </w:tc>
        <w:tc>
          <w:tcPr>
            <w:tcW w:w="33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(дата)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CC5F87">
              <w:rPr>
                <w:rFonts w:ascii="Times New Roman" w:hAnsi="Times New Roman" w:cs="Times New Roman"/>
                <w:sz w:val="24"/>
                <w:szCs w:val="24"/>
              </w:rPr>
              <w:t xml:space="preserve">10. Приложение </w:t>
            </w:r>
            <w:proofErr w:type="gramStart"/>
            <w:r w:rsidRPr="00CC5F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C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F87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CC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>(перечень документов, подтверждающих устранение нарушения, прилагаемых к настоящему извещению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CC5F87" w:rsidRPr="00CC5F87" w:rsidRDefault="00CC5F87" w:rsidP="00CC5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750"/>
        <w:gridCol w:w="180"/>
        <w:gridCol w:w="1020"/>
        <w:gridCol w:w="600"/>
        <w:gridCol w:w="450"/>
        <w:gridCol w:w="600"/>
        <w:gridCol w:w="300"/>
        <w:gridCol w:w="1500"/>
        <w:gridCol w:w="450"/>
        <w:gridCol w:w="3150"/>
      </w:tblGrid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39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39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(представитель застройщика, технического заказчика, лица, осуществляющего строительство)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(расшифровка подписи) </w:t>
            </w: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C5F8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F87" w:rsidRPr="00CC5F87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C5F87" w:rsidRPr="00CC5F87" w:rsidRDefault="00CC5F87" w:rsidP="00A2548A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________________ </w:t>
            </w:r>
          </w:p>
          <w:p w:rsidR="00CC5F87" w:rsidRPr="00CC5F87" w:rsidRDefault="00CC5F87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311E4F3B" wp14:editId="72D25848">
                  <wp:extent cx="85725" cy="219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>Указывается при наличии.</w:t>
            </w:r>
          </w:p>
          <w:p w:rsidR="00CC5F87" w:rsidRPr="00CC5F87" w:rsidRDefault="00CC5F87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F87" w:rsidRPr="00CC5F87" w:rsidRDefault="00CC5F87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F87" w:rsidRPr="00CC5F87" w:rsidRDefault="00CC5F87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0A91B7CC" wp14:editId="1344C77B">
                  <wp:extent cx="10477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>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не требуется.</w:t>
            </w:r>
          </w:p>
          <w:p w:rsidR="00CC5F87" w:rsidRPr="00CC5F87" w:rsidRDefault="00CC5F87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F87" w:rsidRPr="00CC5F87" w:rsidRDefault="00CC5F87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F87" w:rsidRPr="00CC5F87" w:rsidRDefault="00CC5F87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50A58044" wp14:editId="78368E96">
                  <wp:extent cx="104775" cy="219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CC5F87">
              <w:rPr>
                <w:rFonts w:ascii="Times New Roman" w:hAnsi="Times New Roman" w:cs="Times New Roman"/>
                <w:sz w:val="18"/>
                <w:szCs w:val="18"/>
              </w:rPr>
              <w:t>Указываются</w:t>
            </w:r>
            <w:proofErr w:type="gramEnd"/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заключения экспертиз, выданных в ходе экспертного сопровождения, в соответствии с </w:t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"kodeks://link/d?nd=901919338&amp;point=mark=00000000000000000000000000000000000000000000000000DFQ0QM"\o"’’Градостроительный кодекс Российской Федерации (с изменениями на 31 июля 2020 года) (редакция, действующая с 28 августа 2020 года)’’</w:instrText>
            </w:r>
          </w:p>
          <w:p w:rsidR="00CC5F87" w:rsidRPr="00CC5F87" w:rsidRDefault="00CC5F87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instrText>Кодекс РФ от 29.12.2004 N 190-ФЗ</w:instrText>
            </w:r>
          </w:p>
          <w:p w:rsidR="00CC5F87" w:rsidRPr="00CC5F87" w:rsidRDefault="00CC5F87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28.08.2020)"</w:instrText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C5F8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частями 3.9 </w:t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"kodeks://link/d?nd=901919338&amp;point=mark=00000000000000000000000000000000000000000000000000DFU0QN"\o"’’Градостроительный кодекс Российской Федерации (с изменениями на 31 июля 2020 года) (редакция, действующая с 28 августа 2020 года)’’</w:instrText>
            </w:r>
          </w:p>
          <w:p w:rsidR="00CC5F87" w:rsidRPr="00CC5F87" w:rsidRDefault="00CC5F87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instrText>Кодекс РФ от 29.12.2004 N 190-ФЗ</w:instrText>
            </w:r>
          </w:p>
          <w:p w:rsidR="00CC5F87" w:rsidRPr="00CC5F87" w:rsidRDefault="00CC5F87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28.08.2020)"</w:instrText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C5F8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3.10 статьи 49 Градостроительного кодекса Российской Федерации </w:t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C5F87" w:rsidRPr="00CC5F87" w:rsidRDefault="00CC5F87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F87" w:rsidRPr="00CC5F87" w:rsidRDefault="00CC5F87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F87" w:rsidRPr="00CC5F87" w:rsidRDefault="00CC5F87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6009012F" wp14:editId="547F491B">
                  <wp:extent cx="104775" cy="219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В случае утверждения застройщиком или техническим заказчиком изменений, внесенных в проектную документацию в соответствии </w:t>
            </w:r>
            <w:proofErr w:type="gramStart"/>
            <w:r w:rsidRPr="00CC5F8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"kodeks://link/d?nd=901919338&amp;point=mark=00000000000000000000000000000000000000000000000000DES0QG"\o"’’Градостроительный кодекс Российской Федерации (с изменениями на 31 июля 2020 года) (редакция, действующая с 28 августа 2020 года)’’</w:instrText>
            </w:r>
          </w:p>
          <w:p w:rsidR="00CC5F87" w:rsidRPr="00CC5F87" w:rsidRDefault="00CC5F87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instrText>Кодекс РФ от 29.12.2004 N 190-ФЗ</w:instrText>
            </w:r>
          </w:p>
          <w:p w:rsidR="00CC5F87" w:rsidRPr="00CC5F87" w:rsidRDefault="00CC5F87" w:rsidP="00A2548A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F87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28.08.2020)"</w:instrText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C5F8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частью 3.8 статьи 49 Градостроительного кодекса Российской Федерации </w:t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CC5F8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:rsidR="00C07576" w:rsidRPr="00CC5F87" w:rsidRDefault="00C07576">
      <w:pPr>
        <w:rPr>
          <w:rFonts w:ascii="Times New Roman" w:hAnsi="Times New Roman" w:cs="Times New Roman"/>
        </w:rPr>
      </w:pPr>
    </w:p>
    <w:sectPr w:rsidR="00C07576" w:rsidRPr="00CC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87"/>
    <w:rsid w:val="00C07576"/>
    <w:rsid w:val="00C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C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C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CC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C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Наталенко Виктория Игоревна</dc:creator>
  <cp:lastModifiedBy>Наталенко Виктория Игоревна</cp:lastModifiedBy>
  <cp:revision>1</cp:revision>
  <dcterms:created xsi:type="dcterms:W3CDTF">2020-10-16T06:46:00Z</dcterms:created>
  <dcterms:modified xsi:type="dcterms:W3CDTF">2020-10-16T06:51:00Z</dcterms:modified>
</cp:coreProperties>
</file>